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6E42E" w14:textId="18BF9A3A" w:rsidR="00934C39" w:rsidRPr="00934C39" w:rsidRDefault="00934C39" w:rsidP="00934C39">
      <w:pPr>
        <w:jc w:val="center"/>
        <w:rPr>
          <w:rFonts w:ascii="黑体" w:eastAsia="黑体" w:hAnsi="黑体"/>
          <w:sz w:val="44"/>
          <w:szCs w:val="44"/>
          <w:highlight w:val="lightGray"/>
        </w:rPr>
      </w:pPr>
      <w:r w:rsidRPr="00934C39">
        <w:rPr>
          <w:rFonts w:ascii="黑体" w:eastAsia="黑体" w:hAnsi="黑体" w:hint="eastAsia"/>
          <w:sz w:val="44"/>
          <w:szCs w:val="44"/>
        </w:rPr>
        <w:t>关于标语横幅、校园广告等宣传品管理的补充规定</w:t>
      </w:r>
    </w:p>
    <w:p w14:paraId="26DE8853" w14:textId="77777777" w:rsidR="00934C39" w:rsidRDefault="00934C39" w:rsidP="00934C39">
      <w:pPr>
        <w:ind w:firstLineChars="200" w:firstLine="640"/>
        <w:rPr>
          <w:rFonts w:ascii="仿宋_GB2312" w:eastAsia="仿宋_GB2312"/>
          <w:sz w:val="32"/>
          <w:szCs w:val="32"/>
        </w:rPr>
      </w:pPr>
    </w:p>
    <w:p w14:paraId="440EB0DA" w14:textId="6F1F8281" w:rsidR="00934C39" w:rsidRPr="00934C39" w:rsidRDefault="00934C39" w:rsidP="00934C39">
      <w:pPr>
        <w:ind w:firstLineChars="200" w:firstLine="640"/>
        <w:rPr>
          <w:rFonts w:ascii="仿宋_GB2312" w:eastAsia="仿宋_GB2312"/>
          <w:sz w:val="32"/>
          <w:szCs w:val="32"/>
        </w:rPr>
      </w:pPr>
      <w:r w:rsidRPr="00934C39">
        <w:rPr>
          <w:rFonts w:ascii="仿宋_GB2312" w:eastAsia="仿宋_GB2312" w:hint="eastAsia"/>
          <w:sz w:val="32"/>
          <w:szCs w:val="32"/>
        </w:rPr>
        <w:t>根据中央“八项规定”有关要求，并参照上级有关厉行勤俭节约的有关规定，按照我校关于贯彻落实中央“八项规定”的有关实施办法，现在《四川大学关于标语横幅、校园广告、校园橱窗的管理办法》（川大委[2012]97号）的基础上，就学校标语横幅等宣传品的管理补充规定如下：</w:t>
      </w:r>
    </w:p>
    <w:p w14:paraId="02A367ED" w14:textId="77777777" w:rsidR="00934C39" w:rsidRPr="00934C39" w:rsidRDefault="00934C39" w:rsidP="00934C39">
      <w:pPr>
        <w:ind w:firstLineChars="200" w:firstLine="640"/>
        <w:rPr>
          <w:rFonts w:ascii="仿宋_GB2312" w:eastAsia="仿宋_GB2312"/>
          <w:sz w:val="32"/>
          <w:szCs w:val="32"/>
        </w:rPr>
      </w:pPr>
      <w:r w:rsidRPr="00934C39">
        <w:rPr>
          <w:rFonts w:ascii="仿宋_GB2312" w:eastAsia="仿宋_GB2312" w:hint="eastAsia"/>
          <w:sz w:val="32"/>
          <w:szCs w:val="32"/>
        </w:rPr>
        <w:t>1.对校内中型、小型活动或一般事宜，学校一律不倡导在校园内悬挂或设置任何形式的标语横幅；</w:t>
      </w:r>
    </w:p>
    <w:p w14:paraId="51D6A293" w14:textId="77777777" w:rsidR="00934C39" w:rsidRPr="00934C39" w:rsidRDefault="00934C39" w:rsidP="00934C39">
      <w:pPr>
        <w:ind w:firstLineChars="200" w:firstLine="640"/>
        <w:rPr>
          <w:rFonts w:ascii="仿宋_GB2312" w:eastAsia="仿宋_GB2312"/>
          <w:sz w:val="32"/>
          <w:szCs w:val="32"/>
        </w:rPr>
      </w:pPr>
      <w:r w:rsidRPr="00934C39">
        <w:rPr>
          <w:rFonts w:ascii="仿宋_GB2312" w:eastAsia="仿宋_GB2312" w:hint="eastAsia"/>
          <w:sz w:val="32"/>
          <w:szCs w:val="32"/>
        </w:rPr>
        <w:t>2.经审准后的标语横幅等宣传品仅倡导在校园指定LED显示屏上播放，原则上不再制作和悬挂传统标语横幅。</w:t>
      </w:r>
    </w:p>
    <w:p w14:paraId="3227B314" w14:textId="77777777" w:rsidR="00934C39" w:rsidRPr="00934C39" w:rsidRDefault="00934C39" w:rsidP="00934C39">
      <w:pPr>
        <w:ind w:firstLineChars="200" w:firstLine="640"/>
        <w:rPr>
          <w:rFonts w:ascii="仿宋_GB2312" w:eastAsia="仿宋_GB2312"/>
          <w:sz w:val="32"/>
          <w:szCs w:val="32"/>
        </w:rPr>
      </w:pPr>
      <w:r w:rsidRPr="00934C39">
        <w:rPr>
          <w:rFonts w:ascii="仿宋_GB2312" w:eastAsia="仿宋_GB2312" w:hint="eastAsia"/>
          <w:sz w:val="32"/>
          <w:szCs w:val="32"/>
        </w:rPr>
        <w:t>3.原则上只有全校性重大活动或具有重要国际国内影响的有关活动或事宜，可以在经审定后，视活动或事宜有关情况仅在该活动或事宜举办所在的场所或区域悬挂设置有限数量的传统标语横幅等宣传品。</w:t>
      </w:r>
    </w:p>
    <w:p w14:paraId="380DD04C" w14:textId="77777777" w:rsidR="00934C39" w:rsidRPr="00934C39" w:rsidRDefault="00934C39" w:rsidP="00934C39">
      <w:pPr>
        <w:ind w:firstLineChars="200" w:firstLine="640"/>
        <w:rPr>
          <w:rFonts w:ascii="仿宋_GB2312" w:eastAsia="仿宋_GB2312"/>
          <w:sz w:val="32"/>
          <w:szCs w:val="32"/>
        </w:rPr>
      </w:pPr>
      <w:r w:rsidRPr="00934C39">
        <w:rPr>
          <w:rFonts w:ascii="仿宋_GB2312" w:eastAsia="仿宋_GB2312" w:hint="eastAsia"/>
          <w:sz w:val="32"/>
          <w:szCs w:val="32"/>
        </w:rPr>
        <w:t>4.原则上一律不允许在学校各大门、各主干道区域悬挂任何标语横幅等宣传品。</w:t>
      </w:r>
    </w:p>
    <w:p w14:paraId="04FCB8C6" w14:textId="77777777" w:rsidR="00934C39" w:rsidRPr="00934C39" w:rsidRDefault="00934C39" w:rsidP="00934C39">
      <w:pPr>
        <w:ind w:firstLineChars="200" w:firstLine="640"/>
        <w:rPr>
          <w:rFonts w:ascii="仿宋_GB2312" w:eastAsia="仿宋_GB2312"/>
          <w:sz w:val="32"/>
          <w:szCs w:val="32"/>
        </w:rPr>
      </w:pPr>
      <w:r w:rsidRPr="00934C39">
        <w:rPr>
          <w:rFonts w:ascii="仿宋_GB2312" w:eastAsia="仿宋_GB2312" w:hint="eastAsia"/>
          <w:sz w:val="32"/>
          <w:szCs w:val="32"/>
        </w:rPr>
        <w:t>5.该补充规定或未尽事宜由校党委宣传部负责解释。</w:t>
      </w:r>
    </w:p>
    <w:p w14:paraId="186FA5F7" w14:textId="77777777" w:rsidR="00E61549" w:rsidRPr="00934C39" w:rsidRDefault="00E61549"/>
    <w:sectPr w:rsidR="00E61549" w:rsidRPr="00934C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B8A5F" w14:textId="77777777" w:rsidR="00B41D05" w:rsidRDefault="00B41D05" w:rsidP="00934C39">
      <w:r>
        <w:separator/>
      </w:r>
    </w:p>
  </w:endnote>
  <w:endnote w:type="continuationSeparator" w:id="0">
    <w:p w14:paraId="0A0A537D" w14:textId="77777777" w:rsidR="00B41D05" w:rsidRDefault="00B41D05" w:rsidP="0093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D81F" w14:textId="77777777" w:rsidR="00B41D05" w:rsidRDefault="00B41D05" w:rsidP="00934C39">
      <w:r>
        <w:separator/>
      </w:r>
    </w:p>
  </w:footnote>
  <w:footnote w:type="continuationSeparator" w:id="0">
    <w:p w14:paraId="31E2390C" w14:textId="77777777" w:rsidR="00B41D05" w:rsidRDefault="00B41D05" w:rsidP="00934C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6A4"/>
    <w:rsid w:val="0016213C"/>
    <w:rsid w:val="001A0523"/>
    <w:rsid w:val="003E16A4"/>
    <w:rsid w:val="00934C39"/>
    <w:rsid w:val="00B41D05"/>
    <w:rsid w:val="00E61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19EF6"/>
  <w15:chartTrackingRefBased/>
  <w15:docId w15:val="{D35E7E81-3BDB-41D8-B80E-2069A3F2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C3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34C39"/>
    <w:rPr>
      <w:sz w:val="18"/>
      <w:szCs w:val="18"/>
    </w:rPr>
  </w:style>
  <w:style w:type="paragraph" w:styleId="a5">
    <w:name w:val="footer"/>
    <w:basedOn w:val="a"/>
    <w:link w:val="a6"/>
    <w:uiPriority w:val="99"/>
    <w:unhideWhenUsed/>
    <w:rsid w:val="00934C39"/>
    <w:pPr>
      <w:tabs>
        <w:tab w:val="center" w:pos="4153"/>
        <w:tab w:val="right" w:pos="8306"/>
      </w:tabs>
      <w:snapToGrid w:val="0"/>
      <w:jc w:val="left"/>
    </w:pPr>
    <w:rPr>
      <w:sz w:val="18"/>
      <w:szCs w:val="18"/>
    </w:rPr>
  </w:style>
  <w:style w:type="character" w:customStyle="1" w:styleId="a6">
    <w:name w:val="页脚 字符"/>
    <w:basedOn w:val="a0"/>
    <w:link w:val="a5"/>
    <w:uiPriority w:val="99"/>
    <w:rsid w:val="00934C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344</Characters>
  <Application>Microsoft Office Word</Application>
  <DocSecurity>0</DocSecurity>
  <Lines>2</Lines>
  <Paragraphs>1</Paragraphs>
  <ScaleCrop>false</ScaleCrop>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 列</dc:creator>
  <cp:keywords/>
  <dc:description/>
  <cp:lastModifiedBy>一 列</cp:lastModifiedBy>
  <cp:revision>2</cp:revision>
  <dcterms:created xsi:type="dcterms:W3CDTF">2023-09-18T08:20:00Z</dcterms:created>
  <dcterms:modified xsi:type="dcterms:W3CDTF">2023-09-18T08:21:00Z</dcterms:modified>
</cp:coreProperties>
</file>